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09BF" w:rsidRDefault="00A906CF">
      <w:pPr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Holy Trinity Rosehill VA CE Primary School Curriculum 2016-17 Year 2</w:t>
      </w:r>
    </w:p>
    <w:tbl>
      <w:tblPr>
        <w:tblStyle w:val="a"/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085"/>
        <w:gridCol w:w="2115"/>
        <w:gridCol w:w="2550"/>
        <w:gridCol w:w="105"/>
        <w:gridCol w:w="2096"/>
        <w:gridCol w:w="2087"/>
        <w:gridCol w:w="2351"/>
      </w:tblGrid>
      <w:tr w:rsidR="00BB09BF">
        <w:trPr>
          <w:trHeight w:val="940"/>
        </w:trPr>
        <w:tc>
          <w:tcPr>
            <w:tcW w:w="2114" w:type="dxa"/>
          </w:tcPr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2085" w:type="dxa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1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Australia</w:t>
            </w:r>
          </w:p>
          <w:p w:rsidR="00BB09BF" w:rsidRDefault="00BB09B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Autumn 2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Journey</w:t>
            </w:r>
          </w:p>
        </w:tc>
        <w:tc>
          <w:tcPr>
            <w:tcW w:w="2655" w:type="dxa"/>
            <w:gridSpan w:val="2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1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- Present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96" w:type="dxa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Spring 2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- Past</w:t>
            </w: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1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Heroes</w:t>
            </w:r>
          </w:p>
        </w:tc>
        <w:tc>
          <w:tcPr>
            <w:tcW w:w="2351" w:type="dxa"/>
          </w:tcPr>
          <w:p w:rsidR="00BB09BF" w:rsidRDefault="00A906C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Summer 2</w:t>
            </w:r>
          </w:p>
          <w:p w:rsidR="00BB09BF" w:rsidRDefault="00BB09BF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B09BF" w:rsidRDefault="00A906C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Adventures in Nature</w:t>
            </w: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PE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 Activities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Increasing their range of basic gymnastic skills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Country Dancing </w:t>
            </w: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Dance Activities 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and perform short dances that communicate feelings, moods and ideas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 Activities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and apply their basic skills in games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Athletic Activities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good running, jumping and throwing techniques. Set challenges for distance and time.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Outdoor and Adventurous</w:t>
            </w:r>
            <w:r>
              <w:rPr>
                <w:sz w:val="18"/>
                <w:szCs w:val="18"/>
              </w:rPr>
              <w:t xml:space="preserve"> Activities – KATIE MORAG TRAIL</w:t>
            </w:r>
          </w:p>
        </w:tc>
      </w:tr>
      <w:tr w:rsidR="00BB09BF">
        <w:trPr>
          <w:trHeight w:val="52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</w:tc>
        <w:tc>
          <w:tcPr>
            <w:tcW w:w="2085" w:type="dxa"/>
          </w:tcPr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Aboriginal Music 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(TVMS)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 10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 2017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 17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 2017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Listen and understand live and recorded music</w:t>
            </w:r>
          </w:p>
          <w:p w:rsidR="00BB09BF" w:rsidRDefault="00A906CF">
            <w:pPr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- Make and combine sounds musically</w:t>
            </w:r>
          </w:p>
        </w:tc>
        <w:tc>
          <w:tcPr>
            <w:tcW w:w="2115" w:type="dxa"/>
          </w:tcPr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CHRISTMAS 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Sing songs</w:t>
            </w:r>
          </w:p>
        </w:tc>
        <w:tc>
          <w:tcPr>
            <w:tcW w:w="2655" w:type="dxa"/>
            <w:gridSpan w:val="2"/>
          </w:tcPr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Baroque music </w:t>
            </w:r>
            <w:r>
              <w:rPr>
                <w:rFonts w:ascii="Cardo" w:eastAsia="Cardo" w:hAnsi="Cardo" w:cs="Cardo"/>
                <w:b/>
                <w:sz w:val="18"/>
                <w:szCs w:val="18"/>
              </w:rPr>
              <w:t>→ RECORDERS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Listen and understand live and recorded music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Play tuned and </w:t>
            </w:r>
            <w:proofErr w:type="spellStart"/>
            <w:r>
              <w:rPr>
                <w:sz w:val="18"/>
                <w:szCs w:val="18"/>
              </w:rPr>
              <w:t>untuned</w:t>
            </w:r>
            <w:proofErr w:type="spellEnd"/>
            <w:r>
              <w:rPr>
                <w:sz w:val="18"/>
                <w:szCs w:val="18"/>
              </w:rPr>
              <w:t xml:space="preserve"> instruments musically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and combine sounds musically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Begin to develop understanding of history</w:t>
            </w:r>
          </w:p>
        </w:tc>
        <w:tc>
          <w:tcPr>
            <w:tcW w:w="2096" w:type="dxa"/>
          </w:tcPr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Singing</w:t>
            </w:r>
          </w:p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Sing songs</w:t>
            </w:r>
          </w:p>
          <w:p w:rsidR="00BB09BF" w:rsidRDefault="00BB09BF">
            <w:pPr>
              <w:rPr>
                <w:sz w:val="18"/>
                <w:szCs w:val="18"/>
              </w:rPr>
            </w:pP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 by FG</w:t>
            </w:r>
          </w:p>
          <w:p w:rsidR="00BB09BF" w:rsidRDefault="00BB09BF">
            <w:pPr>
              <w:rPr>
                <w:sz w:val="18"/>
                <w:szCs w:val="18"/>
              </w:rPr>
            </w:pP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PM 1:30 – 2:00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BB09BF" w:rsidRDefault="00A906CF">
            <w:pPr>
              <w:rPr>
                <w:b/>
                <w:sz w:val="18"/>
                <w:szCs w:val="18"/>
              </w:rPr>
            </w:pPr>
            <w:r>
              <w:rPr>
                <w:rFonts w:ascii="Cardo" w:eastAsia="Cardo" w:hAnsi="Cardo" w:cs="Cardo"/>
                <w:b/>
                <w:sz w:val="18"/>
                <w:szCs w:val="18"/>
              </w:rPr>
              <w:t>Baroque music → RECORDERS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Listen and understand live and recorded music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Play tuned and </w:t>
            </w:r>
            <w:proofErr w:type="spellStart"/>
            <w:r>
              <w:rPr>
                <w:sz w:val="18"/>
                <w:szCs w:val="18"/>
              </w:rPr>
              <w:t>untuned</w:t>
            </w:r>
            <w:proofErr w:type="spellEnd"/>
            <w:r>
              <w:rPr>
                <w:sz w:val="18"/>
                <w:szCs w:val="18"/>
              </w:rPr>
              <w:t xml:space="preserve"> instruments musically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Make and combine sounds musically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Begin to develop understanding of history</w:t>
            </w:r>
          </w:p>
        </w:tc>
        <w:tc>
          <w:tcPr>
            <w:tcW w:w="2351" w:type="dxa"/>
          </w:tcPr>
          <w:p w:rsidR="00BB09BF" w:rsidRDefault="00A90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1960s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B09BF">
        <w:trPr>
          <w:trHeight w:val="560"/>
        </w:trPr>
        <w:tc>
          <w:tcPr>
            <w:tcW w:w="2114" w:type="dxa"/>
            <w:vMerge w:val="restart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 and Design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  <w:r>
              <w:rPr>
                <w:sz w:val="18"/>
                <w:szCs w:val="18"/>
              </w:rPr>
              <w:t xml:space="preserve"> – KEN DONE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Aboriginal Art </w:t>
            </w: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  <w:r>
              <w:rPr>
                <w:sz w:val="18"/>
                <w:szCs w:val="18"/>
              </w:rPr>
              <w:t xml:space="preserve"> – CHRISTOPHER WREN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</w:t>
            </w:r>
            <w:r>
              <w:rPr>
                <w:sz w:val="18"/>
                <w:szCs w:val="18"/>
              </w:rPr>
              <w:t xml:space="preserve"> – Joseph’s Coat</w:t>
            </w: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  <w:r>
              <w:rPr>
                <w:sz w:val="18"/>
                <w:szCs w:val="18"/>
              </w:rPr>
              <w:t xml:space="preserve"> – MOTHER NATURE DESIGNER</w:t>
            </w:r>
          </w:p>
          <w:p w:rsidR="00BB09BF" w:rsidRDefault="00BB09BF">
            <w:pPr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BB09BF" w:rsidRPr="00A622A6" w:rsidRDefault="00A906CF">
            <w:pPr>
              <w:rPr>
                <w:vertAlign w:val="subscript"/>
              </w:rPr>
            </w:pPr>
            <w:r w:rsidRPr="00A622A6">
              <w:rPr>
                <w:b/>
                <w:vertAlign w:val="subscript"/>
              </w:rPr>
              <w:t>1960s -Changes through the decades – themed;</w:t>
            </w:r>
          </w:p>
          <w:p w:rsidR="00BB09BF" w:rsidRPr="00A622A6" w:rsidRDefault="00A906CF">
            <w:pPr>
              <w:rPr>
                <w:b/>
                <w:vertAlign w:val="subscript"/>
              </w:rPr>
            </w:pPr>
            <w:r w:rsidRPr="00A622A6">
              <w:rPr>
                <w:b/>
                <w:vertAlign w:val="subscript"/>
              </w:rPr>
              <w:t>Artists, Paintings, Sculptures, Designers</w:t>
            </w:r>
          </w:p>
        </w:tc>
      </w:tr>
      <w:tr w:rsidR="00BB09BF">
        <w:trPr>
          <w:trHeight w:val="520"/>
        </w:trPr>
        <w:tc>
          <w:tcPr>
            <w:tcW w:w="2114" w:type="dxa"/>
            <w:vMerge/>
          </w:tcPr>
          <w:p w:rsidR="00BB09BF" w:rsidRDefault="00BB09BF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 – whole school sketch book activity</w:t>
            </w: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 – whole school sketch book activity (Draw Monument)</w:t>
            </w:r>
          </w:p>
        </w:tc>
        <w:tc>
          <w:tcPr>
            <w:tcW w:w="4438" w:type="dxa"/>
            <w:gridSpan w:val="2"/>
          </w:tcPr>
          <w:p w:rsidR="00BB09BF" w:rsidRDefault="00A90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1 – whole school sketch book activity</w:t>
            </w: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Design and Technology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Food technology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food</w:t>
            </w: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Monument to the Great Fire</w:t>
            </w:r>
          </w:p>
        </w:tc>
        <w:tc>
          <w:tcPr>
            <w:tcW w:w="4438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Textiles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Joseph’s Coat</w:t>
            </w:r>
          </w:p>
          <w:p w:rsidR="00BB09BF" w:rsidRDefault="00A906CF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 Fabric Bunting (TWINKL)</w:t>
            </w: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Geography</w:t>
            </w:r>
          </w:p>
          <w:p w:rsidR="00BB09BF" w:rsidRDefault="00A906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Twinkl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 local area to a non-European country – </w:t>
            </w:r>
            <w:r>
              <w:rPr>
                <w:b/>
                <w:sz w:val="18"/>
                <w:szCs w:val="18"/>
              </w:rPr>
              <w:t>AUSTRALIA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3"/>
          </w:tcPr>
          <w:p w:rsidR="00BB09BF" w:rsidRDefault="00BB09B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38" w:type="dxa"/>
            <w:gridSpan w:val="2"/>
          </w:tcPr>
          <w:p w:rsidR="00BB09BF" w:rsidRDefault="00A906C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a Wonderful World </w:t>
            </w: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History</w:t>
            </w:r>
          </w:p>
          <w:p w:rsidR="00BB09BF" w:rsidRDefault="00A906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Twinkl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Significant historical events, people and places in own locality – </w:t>
            </w:r>
            <w:r>
              <w:rPr>
                <w:b/>
                <w:sz w:val="18"/>
                <w:szCs w:val="18"/>
              </w:rPr>
              <w:t>CAPTAIN COOK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(British Values) - </w:t>
            </w:r>
            <w:r>
              <w:rPr>
                <w:b/>
                <w:sz w:val="18"/>
                <w:szCs w:val="18"/>
              </w:rPr>
              <w:t>Great Explorers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Events beyond living memory – </w:t>
            </w:r>
            <w:r>
              <w:rPr>
                <w:b/>
                <w:sz w:val="18"/>
                <w:szCs w:val="18"/>
              </w:rPr>
              <w:t>THE GREAT FIRE OF LONDON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Great Fire</w:t>
            </w:r>
          </w:p>
          <w:p w:rsidR="00BB09BF" w:rsidRDefault="00BB09B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38" w:type="dxa"/>
            <w:gridSpan w:val="2"/>
          </w:tcPr>
          <w:p w:rsidR="00BB09BF" w:rsidRDefault="00BB09BF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BB09BF">
        <w:trPr>
          <w:trHeight w:val="66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Science</w:t>
            </w:r>
          </w:p>
          <w:p w:rsidR="00BB09BF" w:rsidRDefault="00A906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Twinkl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Living things and their habitats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 including humans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Uses of Everyday Materials </w:t>
            </w:r>
          </w:p>
        </w:tc>
        <w:tc>
          <w:tcPr>
            <w:tcW w:w="2351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Plants 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B09BF">
        <w:trPr>
          <w:trHeight w:val="60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Computing</w:t>
            </w:r>
          </w:p>
          <w:p w:rsidR="00BB09BF" w:rsidRDefault="00A906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Twinkl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Logging on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Using the internet</w:t>
            </w:r>
          </w:p>
        </w:tc>
        <w:tc>
          <w:tcPr>
            <w:tcW w:w="2550" w:type="dxa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Programming Turtle Logo and Scratch</w:t>
            </w:r>
          </w:p>
        </w:tc>
        <w:tc>
          <w:tcPr>
            <w:tcW w:w="2201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Presentation skills</w:t>
            </w:r>
          </w:p>
        </w:tc>
        <w:tc>
          <w:tcPr>
            <w:tcW w:w="4438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Art</w:t>
            </w:r>
          </w:p>
        </w:tc>
      </w:tr>
      <w:tr w:rsidR="00BB09BF">
        <w:trPr>
          <w:trHeight w:val="4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Mathematics</w:t>
            </w:r>
          </w:p>
          <w:p w:rsidR="00BB09BF" w:rsidRDefault="00A906C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separate planning grid)</w:t>
            </w:r>
          </w:p>
        </w:tc>
        <w:tc>
          <w:tcPr>
            <w:tcW w:w="208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2550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Measures</w:t>
            </w: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51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Bonds and Tables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 and Place Value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</w:t>
            </w:r>
          </w:p>
        </w:tc>
      </w:tr>
      <w:tr w:rsidR="00BB09BF">
        <w:trPr>
          <w:trHeight w:val="40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208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Dojo descriptions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Giraffe, the Pelly and Me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Writing?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 across Australia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 – Shape poems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- Recipes</w:t>
            </w:r>
          </w:p>
        </w:tc>
        <w:tc>
          <w:tcPr>
            <w:tcW w:w="2550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poem - traditional tale character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01" w:type="dxa"/>
            <w:gridSpan w:val="2"/>
          </w:tcPr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Comprehension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Dinosaurs - poetry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Dinosaur - information</w:t>
            </w:r>
          </w:p>
          <w:p w:rsidR="00BB09BF" w:rsidRDefault="00A90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Egg story</w:t>
            </w:r>
          </w:p>
          <w:p w:rsidR="00BB09BF" w:rsidRDefault="00BB09BF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Browne (key author)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  <w:p w:rsidR="00BB09BF" w:rsidRDefault="00BB09BF">
            <w:pPr>
              <w:spacing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2351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scripts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</w:t>
            </w: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</w:t>
            </w:r>
          </w:p>
        </w:tc>
        <w:tc>
          <w:tcPr>
            <w:tcW w:w="4200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The Church</w:t>
            </w:r>
            <w:r>
              <w:rPr>
                <w:b/>
                <w:sz w:val="18"/>
                <w:szCs w:val="18"/>
              </w:rPr>
              <w:t xml:space="preserve"> (5 hours)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 Christianity (4 hours)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Journey to Bethlehem (4 hours)</w:t>
            </w:r>
          </w:p>
        </w:tc>
        <w:tc>
          <w:tcPr>
            <w:tcW w:w="4751" w:type="dxa"/>
            <w:gridSpan w:val="3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yellow"/>
              </w:rPr>
              <w:t>The Bible</w:t>
            </w:r>
            <w:r>
              <w:rPr>
                <w:b/>
                <w:sz w:val="18"/>
                <w:szCs w:val="18"/>
              </w:rPr>
              <w:t xml:space="preserve"> (6 hours)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 Symbols (5 hours)</w:t>
            </w:r>
          </w:p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Holy Week (4 hours)</w:t>
            </w:r>
          </w:p>
          <w:p w:rsidR="00BB09BF" w:rsidRDefault="00BB09B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38" w:type="dxa"/>
            <w:gridSpan w:val="2"/>
          </w:tcPr>
          <w:p w:rsidR="00BB09BF" w:rsidRDefault="00A906C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Joseph (4 hours)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Ascension and Pentecost (4 hours)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B09BF">
        <w:trPr>
          <w:trHeight w:val="740"/>
        </w:trPr>
        <w:tc>
          <w:tcPr>
            <w:tcW w:w="2114" w:type="dxa"/>
          </w:tcPr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PSHCE</w:t>
            </w:r>
          </w:p>
          <w:p w:rsidR="00BB09BF" w:rsidRDefault="00A906C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(British Values)</w:t>
            </w:r>
          </w:p>
        </w:tc>
        <w:tc>
          <w:tcPr>
            <w:tcW w:w="208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beginnings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</w:tc>
        <w:tc>
          <w:tcPr>
            <w:tcW w:w="2115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to be Me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</w:t>
            </w:r>
          </w:p>
        </w:tc>
        <w:tc>
          <w:tcPr>
            <w:tcW w:w="2655" w:type="dxa"/>
            <w:gridSpan w:val="2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Going for Goals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and Risk</w:t>
            </w:r>
          </w:p>
        </w:tc>
        <w:tc>
          <w:tcPr>
            <w:tcW w:w="2096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Getting on and falling out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  <w:p w:rsidR="00BB09BF" w:rsidRDefault="00BB09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87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assessment</w:t>
            </w:r>
          </w:p>
        </w:tc>
        <w:tc>
          <w:tcPr>
            <w:tcW w:w="2351" w:type="dxa"/>
          </w:tcPr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</w:t>
            </w:r>
          </w:p>
          <w:p w:rsidR="00BB09BF" w:rsidRDefault="00A906C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PRIDE</w:t>
            </w:r>
          </w:p>
        </w:tc>
      </w:tr>
    </w:tbl>
    <w:p w:rsidR="00BB09BF" w:rsidRDefault="00BB09BF">
      <w:pPr>
        <w:rPr>
          <w:u w:val="single"/>
        </w:rPr>
      </w:pPr>
    </w:p>
    <w:p w:rsidR="00BB09BF" w:rsidRDefault="00BB09BF">
      <w:pPr>
        <w:rPr>
          <w:u w:val="single"/>
        </w:rPr>
      </w:pPr>
    </w:p>
    <w:sectPr w:rsidR="00BB09BF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F"/>
    <w:rsid w:val="00166A4E"/>
    <w:rsid w:val="00503651"/>
    <w:rsid w:val="00A622A6"/>
    <w:rsid w:val="00A906CF"/>
    <w:rsid w:val="00B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4F004-522F-4C13-8D98-00FEF75D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Hodgson</dc:creator>
  <cp:lastModifiedBy>Pearson, C</cp:lastModifiedBy>
  <cp:revision>2</cp:revision>
  <dcterms:created xsi:type="dcterms:W3CDTF">2017-11-16T08:45:00Z</dcterms:created>
  <dcterms:modified xsi:type="dcterms:W3CDTF">2017-11-16T08:45:00Z</dcterms:modified>
</cp:coreProperties>
</file>